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55" w:rsidRPr="00B15C55" w:rsidRDefault="008F5A7C" w:rsidP="008F5A7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 w:bidi="ar-SA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бота режиссера с балетмейстером м.р..jpeg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C55" w:rsidRPr="00B15C55" w:rsidRDefault="00B15C55" w:rsidP="00B15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5E43A1" w:rsidRDefault="005E43A1"/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283" w:firstLine="709"/>
        <w:jc w:val="both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 w:bidi="ar-SA"/>
        </w:rPr>
        <w:lastRenderedPageBreak/>
        <w:t>МЕТОДИЧЕСКИЕ РЕКОМЕНДАЦИИ К САМОСТОЯТЕЛЬНОЙ РАБОТЕ СТУДЕНТОВ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Читать: учебную литературу по классическому, народно-характерному, историко-бытовому и  современному танцу, книги о мастерах хореографии.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Смотреть видеоматериалы работ лучших зарубежных хореографов   и  ставшие классическими советские и российские постановки разных лет.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proofErr w:type="gramStart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Посещать и анализировать постановки по классическому (различные балетные спектакли), народно-характерному (концерты ансамблей народного танца), историко-бытовому (различные балетные спектакли) и  современному танцу, спектакли с преобладанием хореографии, как одного из основных средств выразительности (мюзиклы, оперетты, пластические спектакли, спектакли синтетического вида, цирковые представления, танцевальные шоу-программы).</w:t>
      </w:r>
      <w:proofErr w:type="gramEnd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 Различные фолк фестивали для ознакомления с реконструкцией исторической хореографии. 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8F5A7C" w:rsidRPr="00322C14" w:rsidRDefault="00322C14" w:rsidP="008F5A7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Основными 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творческой деятельности. </w:t>
      </w:r>
      <w:proofErr w:type="gramStart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Самостоятельность студентов при изучении спец</w:t>
      </w:r>
      <w:bookmarkStart w:id="0" w:name="_GoBack"/>
      <w:bookmarkEnd w:id="0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  <w:proofErr w:type="gramEnd"/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proofErr w:type="gramStart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и  самоуправления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</w:t>
      </w:r>
      <w:proofErr w:type="gramEnd"/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Содержание самостоятельной работы студентов имеет двуединый характер. С одной стороны, это совокупность учебных и практических заданий, которые должен выполнить студент в процессе обучения, объект его деятельности. С другой стороны, это способ деятельности студента по выполнению соответствующего учебно-теоретического или практического задания. Свое внешнее выражение содержание самостоятельной работы студентов находит во всех организационных формах учебной и </w:t>
      </w: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lastRenderedPageBreak/>
        <w:t>внеаудиторной деятельности, в ходе самостоятельного выполнения различных заданий.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Функциональное предназначение самостоятельной работы студентов в процессе лекций, семинаров, практических занятий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запоминании, проигрывании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Самостоятельная работа студентов проявляется и во внеаудиторное время, когда студенты повторяют учебный материал и углубляют свои теоретические знания с помощью специальной литературы или компьютерных обучающих устройств.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Предпосылкой развития творческих способностей является самостоятельная работа студентов по решению учебных проблемных задач. Такой вид работы имеет место тогда, когда преподаватель ставит проблемную задачу, а студент самостоятельно решает ее, проверяет нормальность решения, оценивает конечный результат. При этом студент анализирует проблемную задачу, ищет способы ее решения, выбирает из известных способов наиболее рациональный, преобразует их в соответствии с условиями задачи. Все эти действия не являются очевидными, они сталкиваются с необходимостью преобразований, анализа, синтеза, установления </w:t>
      </w:r>
      <w:proofErr w:type="spellStart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внутрипредметных</w:t>
      </w:r>
      <w:proofErr w:type="spellEnd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 и </w:t>
      </w:r>
      <w:proofErr w:type="spellStart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межпредметных</w:t>
      </w:r>
      <w:proofErr w:type="spellEnd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 связей.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При самостоятельной работе по решению учебных проблемных задач преподаватель определяет только постановку цели, а управление процессом их решения студенты осуществляют самостоятельно.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Самостоятельная работа студентов по решению учебных проблемных задач может быть реализована как в аудитории, так и во внеаудиторное время практически во всех высших учебных заведениях и во всех формах организации обучения.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Учебные проблемные задачи могут быть сформулированы как в устной, так и в письменной форме.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Устная постановка учебных проблемных задач может осуществляться преподавателями при изложении учебного материала с целью активизации самостоятельной деятельности обучаемых на занятиях.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Письменная постановка учебных проблемных задач предусматривает как свободно конструируемый ответ, так и выбор правильного ответа из совокупности предложенных.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Учебные проблемные задачи со свободно конструируемым ответом целесообразно использовать во внеаудиторной работе студентов с целью углубления их теоретических знаний и совершенствования практических умений и навыков. Учебные проблемные задачи с выбором правильного ответа из совокупности предложенных находят применение при контроле качества самостоятельной работы студентов. В ходе самостоятельной работы по решению учебных проблемных задач студенты используют знания в </w:t>
      </w: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lastRenderedPageBreak/>
        <w:t>полном объеме, находят взаимосвязи и взаимозависимости в новых ситуациях. Тем самым знания углубляются, расширяется сфера их применения. Мышление, выражающееся в собственных выводах, достигает творческого уровня.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Самостоятельная работа по решению учебных проблемных задач подготавливает студентов к частично-поисковой самостоятельной работе. Самостоятельная работа считается частично-поисковой в том случае, когда студент сам определяет объем недостающих знаний и пути их поиска, то есть решает проблему самостоятельно. Но усвоить новые знания, недостающие для решения проблемы, самостоятельно студент не всегда может. Тогда на помощь ему приходит преподаватель, подсказывающий способ деятельности.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Определение цели и управление частично-поисковой работой студент осуществляет самостоятельно в рамках предъявленного преподавателем задания. Функциональным предназначением данного вида работы является накопление студентами опыта поисковой деятельности.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Итак, при выполнении любого вида самостоятельной работы студент должен пройти следующие этапы: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- определение цели самостоятельной работы;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- конкретизацию познавательной (проблемной или практической) задачи;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- самооценку  готовности к самостоятельной работе по решению поставленной или выбранной задачи;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- выбор адекватного способа действий, ведущего к решению задачи (выбор путей и сре</w:t>
      </w:r>
      <w:proofErr w:type="gramStart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дств дл</w:t>
      </w:r>
      <w:proofErr w:type="gramEnd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я ее решения);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- планирование (самостоятельно или с помощью преподавателя) самостоятельной работы по решению задачи;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- реализацию программы выполнения самостоятельной работы;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-</w:t>
      </w: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ab/>
        <w:t>осуществление в процессе выполнения самостоятельной работы управленческих актов: слежение за ходом самостоятельной работы, самоконтроль промежуточных и конечного результатов работы, корректировку на основе результатов самоконтроля программы выполнения работы, устранение ошибок и их причин.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09"/>
        <w:jc w:val="both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 w:bidi="ar-SA"/>
        </w:rPr>
      </w:pPr>
    </w:p>
    <w:p w:rsidR="003529CD" w:rsidRPr="003529CD" w:rsidRDefault="003529CD" w:rsidP="003529CD">
      <w:pPr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lang w:eastAsia="ru-RU" w:bidi="ar-SA"/>
        </w:rPr>
      </w:pPr>
      <w:r w:rsidRPr="003529CD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lang w:eastAsia="ru-RU" w:bidi="ar-SA"/>
        </w:rPr>
        <w:t>МЕТОДИЧЕСКИЕ РЕКОМЕНДАЦИИ ПО ИЗУЧЕНИЮ КУРСА</w:t>
      </w:r>
    </w:p>
    <w:p w:rsidR="003529CD" w:rsidRPr="003529CD" w:rsidRDefault="003529CD" w:rsidP="003529CD">
      <w:pP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ru-RU" w:bidi="ar-SA"/>
        </w:rPr>
      </w:pPr>
    </w:p>
    <w:p w:rsidR="003529CD" w:rsidRPr="003529CD" w:rsidRDefault="003529CD" w:rsidP="003529CD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Arial Unicode MS"/>
          <w:color w:val="333333"/>
          <w:sz w:val="24"/>
          <w:szCs w:val="24"/>
          <w:u w:color="000000"/>
          <w:lang w:eastAsia="ru-RU" w:bidi="ar-SA"/>
        </w:rPr>
      </w:pPr>
      <w:r w:rsidRPr="003529CD">
        <w:rPr>
          <w:rFonts w:ascii="Times New Roman" w:eastAsia="Arial Unicode MS" w:hAnsi="Times New Roman" w:cs="Arial Unicode MS"/>
          <w:color w:val="333333"/>
          <w:sz w:val="28"/>
          <w:szCs w:val="28"/>
          <w:u w:color="000000"/>
          <w:lang w:eastAsia="ru-RU" w:bidi="ar-SA"/>
        </w:rPr>
        <w:t xml:space="preserve">Организация самостоятельной работы студентов в условиях высшего образования рассматривается сегодня  как ведущее дидактическое условие создания фонда оценочных средств, а умение самостоятельно работать как один из главных критериев конкурентоспособного специалиста. Известно, что в новых образовательных стандартах  значительное количество часов – более 50 процентов от максимальной учебной нагрузки – отводится на самостоятельную работу студентов. </w:t>
      </w:r>
    </w:p>
    <w:p w:rsidR="003529CD" w:rsidRPr="003529CD" w:rsidRDefault="003529CD" w:rsidP="003529CD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Arial Unicode MS"/>
          <w:color w:val="333333"/>
          <w:sz w:val="28"/>
          <w:szCs w:val="28"/>
          <w:u w:color="000000"/>
          <w:lang w:eastAsia="ru-RU" w:bidi="ar-SA"/>
        </w:rPr>
      </w:pPr>
      <w:r w:rsidRPr="003529CD">
        <w:rPr>
          <w:rFonts w:ascii="Times New Roman" w:eastAsia="Arial Unicode MS" w:hAnsi="Times New Roman" w:cs="Arial Unicode MS"/>
          <w:color w:val="333333"/>
          <w:sz w:val="28"/>
          <w:szCs w:val="28"/>
          <w:u w:color="000000"/>
          <w:lang w:eastAsia="ru-RU" w:bidi="ar-SA"/>
        </w:rPr>
        <w:tab/>
        <w:t xml:space="preserve">Объясняется это тем, что самостоятельная работа является неотъемлемой частью учебно-познавательной деятельности и способствует получению более прочных и глубоких знаний, формированию умений, </w:t>
      </w:r>
      <w:r w:rsidRPr="003529CD">
        <w:rPr>
          <w:rFonts w:ascii="Times New Roman" w:eastAsia="Arial Unicode MS" w:hAnsi="Times New Roman" w:cs="Arial Unicode MS"/>
          <w:color w:val="333333"/>
          <w:sz w:val="28"/>
          <w:szCs w:val="28"/>
          <w:u w:color="000000"/>
          <w:lang w:eastAsia="ru-RU" w:bidi="ar-SA"/>
        </w:rPr>
        <w:lastRenderedPageBreak/>
        <w:t>навыков, профессиональных компетенций, соответствующих выбранной профессии, профессиональному становлению и развитию будущих специалистов.</w:t>
      </w: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36A71"/>
    <w:rsid w:val="00143512"/>
    <w:rsid w:val="0029273F"/>
    <w:rsid w:val="002F0CCC"/>
    <w:rsid w:val="00301BFB"/>
    <w:rsid w:val="00322C14"/>
    <w:rsid w:val="0035276D"/>
    <w:rsid w:val="003529CD"/>
    <w:rsid w:val="00352A3F"/>
    <w:rsid w:val="004134F5"/>
    <w:rsid w:val="005E43A1"/>
    <w:rsid w:val="0067741E"/>
    <w:rsid w:val="00833AF6"/>
    <w:rsid w:val="008F5A7C"/>
    <w:rsid w:val="00A065E5"/>
    <w:rsid w:val="00A86D9F"/>
    <w:rsid w:val="00AF5737"/>
    <w:rsid w:val="00B15C55"/>
    <w:rsid w:val="00B279A3"/>
    <w:rsid w:val="00E21691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5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5A7C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5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5A7C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14</cp:revision>
  <dcterms:created xsi:type="dcterms:W3CDTF">2019-04-13T22:01:00Z</dcterms:created>
  <dcterms:modified xsi:type="dcterms:W3CDTF">2019-07-10T13:01:00Z</dcterms:modified>
</cp:coreProperties>
</file>